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947" w:rsidRPr="00F266D5" w:rsidRDefault="00093947" w:rsidP="00093947">
      <w:pPr>
        <w:pStyle w:val="ListParagraph"/>
        <w:ind w:left="1440"/>
        <w:jc w:val="both"/>
        <w:rPr>
          <w:sz w:val="20"/>
          <w:szCs w:val="20"/>
        </w:rPr>
      </w:pPr>
    </w:p>
    <w:p w:rsidR="00093947" w:rsidRPr="00F266D5" w:rsidRDefault="00093947" w:rsidP="00093947">
      <w:pPr>
        <w:pStyle w:val="ListParagraph"/>
        <w:ind w:left="0"/>
        <w:rPr>
          <w:sz w:val="20"/>
          <w:szCs w:val="20"/>
        </w:rPr>
      </w:pPr>
      <w:r w:rsidRPr="00F266D5">
        <w:rPr>
          <w:b/>
          <w:sz w:val="20"/>
          <w:szCs w:val="20"/>
        </w:rPr>
        <w:t>Table 1.</w:t>
      </w:r>
      <w:r w:rsidRPr="00F266D5">
        <w:rPr>
          <w:sz w:val="20"/>
          <w:szCs w:val="20"/>
        </w:rPr>
        <w:t xml:space="preserve"> Rerata Tinggi Tanaman Tomat Pada berbagai Pemberian Pupuk Npk dan Pupuk Silika </w:t>
      </w:r>
    </w:p>
    <w:tbl>
      <w:tblPr>
        <w:tblW w:w="8411" w:type="dxa"/>
        <w:tblInd w:w="108" w:type="dxa"/>
        <w:tblLook w:val="04A0" w:firstRow="1" w:lastRow="0" w:firstColumn="1" w:lastColumn="0" w:noHBand="0" w:noVBand="1"/>
      </w:tblPr>
      <w:tblGrid>
        <w:gridCol w:w="3111"/>
        <w:gridCol w:w="916"/>
        <w:gridCol w:w="1096"/>
        <w:gridCol w:w="1096"/>
        <w:gridCol w:w="1096"/>
        <w:gridCol w:w="1096"/>
      </w:tblGrid>
      <w:tr w:rsidR="00093947" w:rsidRPr="00AB3665" w:rsidTr="00F72E15">
        <w:trPr>
          <w:trHeight w:val="300"/>
        </w:trPr>
        <w:tc>
          <w:tcPr>
            <w:tcW w:w="3111" w:type="dxa"/>
            <w:vMerge w:val="restart"/>
            <w:tcBorders>
              <w:top w:val="single" w:sz="4" w:space="0" w:color="auto"/>
              <w:left w:val="nil"/>
              <w:bottom w:val="single" w:sz="4" w:space="0" w:color="000000"/>
              <w:right w:val="nil"/>
            </w:tcBorders>
            <w:shd w:val="clear" w:color="auto" w:fill="auto"/>
            <w:noWrap/>
            <w:vAlign w:val="center"/>
            <w:hideMark/>
          </w:tcPr>
          <w:p w:rsidR="00093947" w:rsidRPr="009C4C0E" w:rsidRDefault="00093947" w:rsidP="00F72E15">
            <w:pPr>
              <w:jc w:val="center"/>
              <w:rPr>
                <w:color w:val="000000"/>
                <w:sz w:val="20"/>
                <w:szCs w:val="20"/>
              </w:rPr>
            </w:pPr>
            <w:r w:rsidRPr="009C4C0E">
              <w:rPr>
                <w:color w:val="000000"/>
                <w:sz w:val="20"/>
                <w:szCs w:val="20"/>
              </w:rPr>
              <w:t>Perlakuan</w:t>
            </w:r>
          </w:p>
        </w:tc>
        <w:tc>
          <w:tcPr>
            <w:tcW w:w="5300" w:type="dxa"/>
            <w:gridSpan w:val="5"/>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Tinggi Tanaman</w:t>
            </w:r>
          </w:p>
        </w:tc>
      </w:tr>
      <w:tr w:rsidR="00093947" w:rsidRPr="00AB3665" w:rsidTr="00F72E15">
        <w:trPr>
          <w:trHeight w:val="300"/>
        </w:trPr>
        <w:tc>
          <w:tcPr>
            <w:tcW w:w="3111" w:type="dxa"/>
            <w:vMerge/>
            <w:tcBorders>
              <w:top w:val="single" w:sz="4" w:space="0" w:color="auto"/>
              <w:left w:val="nil"/>
              <w:bottom w:val="single" w:sz="4" w:space="0" w:color="000000"/>
              <w:right w:val="nil"/>
            </w:tcBorders>
            <w:vAlign w:val="center"/>
            <w:hideMark/>
          </w:tcPr>
          <w:p w:rsidR="00093947" w:rsidRPr="009C4C0E" w:rsidRDefault="00093947" w:rsidP="00F72E15">
            <w:pPr>
              <w:rPr>
                <w:color w:val="000000"/>
                <w:sz w:val="20"/>
                <w:szCs w:val="20"/>
              </w:rPr>
            </w:pPr>
          </w:p>
        </w:tc>
        <w:tc>
          <w:tcPr>
            <w:tcW w:w="916" w:type="dxa"/>
            <w:tcBorders>
              <w:top w:val="nil"/>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7HST</w:t>
            </w:r>
          </w:p>
        </w:tc>
        <w:tc>
          <w:tcPr>
            <w:tcW w:w="1096" w:type="dxa"/>
            <w:tcBorders>
              <w:top w:val="nil"/>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14HST</w:t>
            </w:r>
          </w:p>
        </w:tc>
        <w:tc>
          <w:tcPr>
            <w:tcW w:w="1096" w:type="dxa"/>
            <w:tcBorders>
              <w:top w:val="nil"/>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21HST</w:t>
            </w:r>
          </w:p>
        </w:tc>
        <w:tc>
          <w:tcPr>
            <w:tcW w:w="1096" w:type="dxa"/>
            <w:tcBorders>
              <w:top w:val="nil"/>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28HST</w:t>
            </w:r>
          </w:p>
        </w:tc>
        <w:tc>
          <w:tcPr>
            <w:tcW w:w="1096" w:type="dxa"/>
            <w:tcBorders>
              <w:top w:val="nil"/>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38HST</w:t>
            </w:r>
          </w:p>
        </w:tc>
      </w:tr>
      <w:tr w:rsidR="00093947" w:rsidRPr="00AB3665" w:rsidTr="00F72E15">
        <w:trPr>
          <w:trHeight w:val="300"/>
        </w:trPr>
        <w:tc>
          <w:tcPr>
            <w:tcW w:w="3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NPK 100 kg/ha (N1)</w:t>
            </w:r>
          </w:p>
        </w:tc>
        <w:tc>
          <w:tcPr>
            <w:tcW w:w="91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17.44</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29.33</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39.89</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50.33</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67.00 a</w:t>
            </w:r>
          </w:p>
        </w:tc>
      </w:tr>
      <w:tr w:rsidR="00093947" w:rsidRPr="00AB3665" w:rsidTr="00F72E15">
        <w:trPr>
          <w:trHeight w:val="300"/>
        </w:trPr>
        <w:tc>
          <w:tcPr>
            <w:tcW w:w="3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NPK 200 kg/ha (N2)</w:t>
            </w:r>
          </w:p>
        </w:tc>
        <w:tc>
          <w:tcPr>
            <w:tcW w:w="91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20.00</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26.22</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42.56</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51.33</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71.67 ab</w:t>
            </w:r>
          </w:p>
        </w:tc>
      </w:tr>
      <w:tr w:rsidR="00093947" w:rsidRPr="00AB3665" w:rsidTr="00F72E15">
        <w:trPr>
          <w:trHeight w:val="300"/>
        </w:trPr>
        <w:tc>
          <w:tcPr>
            <w:tcW w:w="3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NPK 300 kg/ha (N3)</w:t>
            </w:r>
          </w:p>
        </w:tc>
        <w:tc>
          <w:tcPr>
            <w:tcW w:w="91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19.22</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26.22</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38.56</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58.56</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75.33 b</w:t>
            </w:r>
          </w:p>
        </w:tc>
      </w:tr>
      <w:tr w:rsidR="00093947" w:rsidRPr="00AB3665" w:rsidTr="00F72E15">
        <w:trPr>
          <w:trHeight w:val="300"/>
        </w:trPr>
        <w:tc>
          <w:tcPr>
            <w:tcW w:w="311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BNJ 5%</w:t>
            </w:r>
          </w:p>
        </w:tc>
        <w:tc>
          <w:tcPr>
            <w:tcW w:w="91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09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09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09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09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7.76</w:t>
            </w:r>
          </w:p>
        </w:tc>
      </w:tr>
      <w:tr w:rsidR="00093947" w:rsidRPr="00AB3665" w:rsidTr="00F72E15">
        <w:trPr>
          <w:trHeight w:val="300"/>
        </w:trPr>
        <w:tc>
          <w:tcPr>
            <w:tcW w:w="3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Silika 100 ppm (S1)</w:t>
            </w:r>
          </w:p>
        </w:tc>
        <w:tc>
          <w:tcPr>
            <w:tcW w:w="91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16.89</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27.78</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39.67</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58.67</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75.00</w:t>
            </w:r>
          </w:p>
        </w:tc>
      </w:tr>
      <w:tr w:rsidR="00093947" w:rsidRPr="00AB3665" w:rsidTr="00F72E15">
        <w:trPr>
          <w:trHeight w:val="300"/>
        </w:trPr>
        <w:tc>
          <w:tcPr>
            <w:tcW w:w="3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Silika 200 ppm (S2)</w:t>
            </w:r>
          </w:p>
        </w:tc>
        <w:tc>
          <w:tcPr>
            <w:tcW w:w="91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20.22</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26.00</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41.67</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48.78</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71.22</w:t>
            </w:r>
          </w:p>
        </w:tc>
      </w:tr>
      <w:tr w:rsidR="00093947" w:rsidRPr="00AB3665" w:rsidTr="00F72E15">
        <w:trPr>
          <w:trHeight w:val="300"/>
        </w:trPr>
        <w:tc>
          <w:tcPr>
            <w:tcW w:w="3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Silika 300 ppm (S3)</w:t>
            </w:r>
          </w:p>
        </w:tc>
        <w:tc>
          <w:tcPr>
            <w:tcW w:w="91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19.56</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28.00</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39.67</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52.78</w:t>
            </w:r>
          </w:p>
        </w:tc>
        <w:tc>
          <w:tcPr>
            <w:tcW w:w="1096"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67.78</w:t>
            </w:r>
          </w:p>
        </w:tc>
      </w:tr>
      <w:tr w:rsidR="00093947" w:rsidRPr="00AB3665" w:rsidTr="00F72E15">
        <w:trPr>
          <w:trHeight w:val="300"/>
        </w:trPr>
        <w:tc>
          <w:tcPr>
            <w:tcW w:w="311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BNJ 5%</w:t>
            </w:r>
          </w:p>
        </w:tc>
        <w:tc>
          <w:tcPr>
            <w:tcW w:w="91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09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09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09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096"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r>
    </w:tbl>
    <w:p w:rsidR="00093947" w:rsidRPr="001F5658" w:rsidRDefault="00093947" w:rsidP="00093947">
      <w:pPr>
        <w:pStyle w:val="ListParagraph"/>
        <w:ind w:left="0"/>
        <w:jc w:val="both"/>
        <w:rPr>
          <w:sz w:val="20"/>
          <w:szCs w:val="20"/>
        </w:rPr>
      </w:pPr>
      <w:r w:rsidRPr="001F5658">
        <w:rPr>
          <w:sz w:val="20"/>
          <w:szCs w:val="20"/>
        </w:rPr>
        <w:t>Keterangan: apabila terdapat huruf yang sama pada kolom yang sama berarti tidak berpengaruh nyata tn = tidak nyata</w:t>
      </w:r>
    </w:p>
    <w:p w:rsidR="00093947" w:rsidRPr="001F5658" w:rsidRDefault="00093947" w:rsidP="00093947">
      <w:pPr>
        <w:pStyle w:val="ListParagraph"/>
        <w:ind w:left="1134"/>
        <w:jc w:val="both"/>
        <w:rPr>
          <w:sz w:val="20"/>
          <w:szCs w:val="20"/>
        </w:rPr>
      </w:pPr>
    </w:p>
    <w:p w:rsidR="00093947" w:rsidRPr="001F5658" w:rsidRDefault="00093947" w:rsidP="00093947">
      <w:pPr>
        <w:pStyle w:val="ListParagraph"/>
        <w:ind w:left="0"/>
        <w:rPr>
          <w:sz w:val="20"/>
          <w:szCs w:val="20"/>
        </w:rPr>
      </w:pPr>
      <w:r w:rsidRPr="001F5658">
        <w:rPr>
          <w:b/>
          <w:sz w:val="20"/>
          <w:szCs w:val="20"/>
        </w:rPr>
        <w:t>Table 2.</w:t>
      </w:r>
      <w:r w:rsidRPr="001F5658">
        <w:rPr>
          <w:sz w:val="20"/>
          <w:szCs w:val="20"/>
        </w:rPr>
        <w:t xml:space="preserve"> Rerata Jumlah Daun Tanaman Tomat Pada berbagai Pemberian Pupuk Npk dan Pupuk Silika </w:t>
      </w:r>
    </w:p>
    <w:tbl>
      <w:tblPr>
        <w:tblW w:w="8411" w:type="dxa"/>
        <w:tblInd w:w="108" w:type="dxa"/>
        <w:tblLook w:val="04A0" w:firstRow="1" w:lastRow="0" w:firstColumn="1" w:lastColumn="0" w:noHBand="0" w:noVBand="1"/>
      </w:tblPr>
      <w:tblGrid>
        <w:gridCol w:w="2371"/>
        <w:gridCol w:w="995"/>
        <w:gridCol w:w="1262"/>
        <w:gridCol w:w="1261"/>
        <w:gridCol w:w="1261"/>
        <w:gridCol w:w="1261"/>
      </w:tblGrid>
      <w:tr w:rsidR="00093947" w:rsidRPr="009C4C0E" w:rsidTr="00F72E15">
        <w:trPr>
          <w:trHeight w:val="300"/>
        </w:trPr>
        <w:tc>
          <w:tcPr>
            <w:tcW w:w="2371" w:type="dxa"/>
            <w:vMerge w:val="restart"/>
            <w:tcBorders>
              <w:top w:val="single" w:sz="4" w:space="0" w:color="auto"/>
              <w:left w:val="nil"/>
              <w:bottom w:val="single" w:sz="4" w:space="0" w:color="000000"/>
              <w:right w:val="nil"/>
            </w:tcBorders>
            <w:shd w:val="clear" w:color="auto" w:fill="auto"/>
            <w:noWrap/>
            <w:vAlign w:val="center"/>
            <w:hideMark/>
          </w:tcPr>
          <w:p w:rsidR="00093947" w:rsidRPr="009C4C0E" w:rsidRDefault="00093947" w:rsidP="00F72E15">
            <w:pPr>
              <w:jc w:val="center"/>
              <w:rPr>
                <w:color w:val="000000"/>
                <w:sz w:val="20"/>
                <w:szCs w:val="20"/>
              </w:rPr>
            </w:pPr>
            <w:r w:rsidRPr="009C4C0E">
              <w:rPr>
                <w:color w:val="000000"/>
                <w:sz w:val="20"/>
                <w:szCs w:val="20"/>
              </w:rPr>
              <w:t>Perlakuan</w:t>
            </w:r>
          </w:p>
        </w:tc>
        <w:tc>
          <w:tcPr>
            <w:tcW w:w="6040" w:type="dxa"/>
            <w:gridSpan w:val="5"/>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Jumlah Daun</w:t>
            </w:r>
          </w:p>
        </w:tc>
      </w:tr>
      <w:tr w:rsidR="00093947" w:rsidRPr="009C4C0E" w:rsidTr="00F72E15">
        <w:trPr>
          <w:trHeight w:val="300"/>
        </w:trPr>
        <w:tc>
          <w:tcPr>
            <w:tcW w:w="2371" w:type="dxa"/>
            <w:vMerge/>
            <w:tcBorders>
              <w:top w:val="single" w:sz="4" w:space="0" w:color="auto"/>
              <w:left w:val="nil"/>
              <w:bottom w:val="single" w:sz="4" w:space="0" w:color="000000"/>
              <w:right w:val="nil"/>
            </w:tcBorders>
            <w:vAlign w:val="center"/>
            <w:hideMark/>
          </w:tcPr>
          <w:p w:rsidR="00093947" w:rsidRPr="009C4C0E" w:rsidRDefault="00093947" w:rsidP="00F72E15">
            <w:pPr>
              <w:rPr>
                <w:color w:val="000000"/>
                <w:sz w:val="20"/>
                <w:szCs w:val="20"/>
              </w:rPr>
            </w:pPr>
          </w:p>
        </w:tc>
        <w:tc>
          <w:tcPr>
            <w:tcW w:w="995" w:type="dxa"/>
            <w:tcBorders>
              <w:top w:val="nil"/>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7HST</w:t>
            </w:r>
          </w:p>
        </w:tc>
        <w:tc>
          <w:tcPr>
            <w:tcW w:w="1262" w:type="dxa"/>
            <w:tcBorders>
              <w:top w:val="nil"/>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14HST</w:t>
            </w:r>
          </w:p>
        </w:tc>
        <w:tc>
          <w:tcPr>
            <w:tcW w:w="1261" w:type="dxa"/>
            <w:tcBorders>
              <w:top w:val="nil"/>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21HST</w:t>
            </w:r>
          </w:p>
        </w:tc>
        <w:tc>
          <w:tcPr>
            <w:tcW w:w="1261" w:type="dxa"/>
            <w:tcBorders>
              <w:top w:val="nil"/>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28HST</w:t>
            </w:r>
          </w:p>
        </w:tc>
        <w:tc>
          <w:tcPr>
            <w:tcW w:w="1261" w:type="dxa"/>
            <w:tcBorders>
              <w:top w:val="nil"/>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38HST</w:t>
            </w:r>
          </w:p>
        </w:tc>
      </w:tr>
      <w:tr w:rsidR="00093947" w:rsidRPr="009C4C0E" w:rsidTr="00F72E15">
        <w:trPr>
          <w:trHeight w:val="300"/>
        </w:trPr>
        <w:tc>
          <w:tcPr>
            <w:tcW w:w="237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NPK 100 kg/ha (N1)</w:t>
            </w:r>
          </w:p>
        </w:tc>
        <w:tc>
          <w:tcPr>
            <w:tcW w:w="995"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14.33</w:t>
            </w:r>
          </w:p>
        </w:tc>
        <w:tc>
          <w:tcPr>
            <w:tcW w:w="126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26.11</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35.56</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51.44 a</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65.56 a</w:t>
            </w:r>
          </w:p>
        </w:tc>
      </w:tr>
      <w:tr w:rsidR="00093947" w:rsidRPr="009C4C0E" w:rsidTr="00F72E15">
        <w:trPr>
          <w:trHeight w:val="300"/>
        </w:trPr>
        <w:tc>
          <w:tcPr>
            <w:tcW w:w="237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NPK 200 kg/ha (N2)</w:t>
            </w:r>
          </w:p>
        </w:tc>
        <w:tc>
          <w:tcPr>
            <w:tcW w:w="995"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14.44</w:t>
            </w:r>
          </w:p>
        </w:tc>
        <w:tc>
          <w:tcPr>
            <w:tcW w:w="126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24.78</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37.44</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54.89 ab</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70.89 ab</w:t>
            </w:r>
          </w:p>
        </w:tc>
      </w:tr>
      <w:tr w:rsidR="00093947" w:rsidRPr="009C4C0E" w:rsidTr="00F72E15">
        <w:trPr>
          <w:trHeight w:val="300"/>
        </w:trPr>
        <w:tc>
          <w:tcPr>
            <w:tcW w:w="237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NPK 300 kg/ha (N3)</w:t>
            </w:r>
          </w:p>
        </w:tc>
        <w:tc>
          <w:tcPr>
            <w:tcW w:w="995"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15.33</w:t>
            </w:r>
          </w:p>
        </w:tc>
        <w:tc>
          <w:tcPr>
            <w:tcW w:w="126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26.89</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40.22</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60.11 b</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77.00 b</w:t>
            </w:r>
          </w:p>
        </w:tc>
      </w:tr>
      <w:tr w:rsidR="00093947" w:rsidRPr="009C4C0E" w:rsidTr="00F72E15">
        <w:trPr>
          <w:trHeight w:val="300"/>
        </w:trPr>
        <w:tc>
          <w:tcPr>
            <w:tcW w:w="237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BNJ 5%</w:t>
            </w:r>
          </w:p>
        </w:tc>
        <w:tc>
          <w:tcPr>
            <w:tcW w:w="995"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262"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26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26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6.46</w:t>
            </w:r>
          </w:p>
        </w:tc>
        <w:tc>
          <w:tcPr>
            <w:tcW w:w="126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6.78</w:t>
            </w:r>
          </w:p>
        </w:tc>
      </w:tr>
      <w:tr w:rsidR="00093947" w:rsidRPr="009C4C0E" w:rsidTr="00F72E15">
        <w:trPr>
          <w:trHeight w:val="300"/>
        </w:trPr>
        <w:tc>
          <w:tcPr>
            <w:tcW w:w="237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Silika 100 ppm (S1)</w:t>
            </w:r>
          </w:p>
        </w:tc>
        <w:tc>
          <w:tcPr>
            <w:tcW w:w="995"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15.00 ab</w:t>
            </w:r>
          </w:p>
        </w:tc>
        <w:tc>
          <w:tcPr>
            <w:tcW w:w="126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25.11</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38.00</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55.11</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69.00</w:t>
            </w:r>
          </w:p>
        </w:tc>
      </w:tr>
      <w:tr w:rsidR="00093947" w:rsidRPr="009C4C0E" w:rsidTr="00F72E15">
        <w:trPr>
          <w:trHeight w:val="300"/>
        </w:trPr>
        <w:tc>
          <w:tcPr>
            <w:tcW w:w="237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Silika 200 ppm (S2)</w:t>
            </w:r>
          </w:p>
        </w:tc>
        <w:tc>
          <w:tcPr>
            <w:tcW w:w="995"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13.00 a</w:t>
            </w:r>
          </w:p>
        </w:tc>
        <w:tc>
          <w:tcPr>
            <w:tcW w:w="126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26.56</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36.89</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55.78</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71.00</w:t>
            </w:r>
          </w:p>
        </w:tc>
      </w:tr>
      <w:tr w:rsidR="00093947" w:rsidRPr="009C4C0E" w:rsidTr="00F72E15">
        <w:trPr>
          <w:trHeight w:val="300"/>
        </w:trPr>
        <w:tc>
          <w:tcPr>
            <w:tcW w:w="237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Silika 300 ppm (S3)</w:t>
            </w:r>
          </w:p>
        </w:tc>
        <w:tc>
          <w:tcPr>
            <w:tcW w:w="995"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16.11 b</w:t>
            </w:r>
          </w:p>
        </w:tc>
        <w:tc>
          <w:tcPr>
            <w:tcW w:w="126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26.11</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38.33</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55.56</w:t>
            </w:r>
          </w:p>
        </w:tc>
        <w:tc>
          <w:tcPr>
            <w:tcW w:w="126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73.44</w:t>
            </w:r>
          </w:p>
        </w:tc>
      </w:tr>
      <w:tr w:rsidR="00093947" w:rsidRPr="009C4C0E" w:rsidTr="00F72E15">
        <w:trPr>
          <w:trHeight w:val="300"/>
        </w:trPr>
        <w:tc>
          <w:tcPr>
            <w:tcW w:w="237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rPr>
                <w:color w:val="000000"/>
                <w:sz w:val="20"/>
                <w:szCs w:val="20"/>
              </w:rPr>
            </w:pPr>
            <w:r w:rsidRPr="009C4C0E">
              <w:rPr>
                <w:color w:val="000000"/>
                <w:sz w:val="20"/>
                <w:szCs w:val="20"/>
              </w:rPr>
              <w:t>BNJ 5%</w:t>
            </w:r>
          </w:p>
        </w:tc>
        <w:tc>
          <w:tcPr>
            <w:tcW w:w="995"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2.69</w:t>
            </w:r>
          </w:p>
        </w:tc>
        <w:tc>
          <w:tcPr>
            <w:tcW w:w="1262"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26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26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c>
          <w:tcPr>
            <w:tcW w:w="126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szCs w:val="20"/>
              </w:rPr>
            </w:pPr>
            <w:r w:rsidRPr="009C4C0E">
              <w:rPr>
                <w:color w:val="000000"/>
                <w:sz w:val="20"/>
                <w:szCs w:val="20"/>
              </w:rPr>
              <w:t>tn</w:t>
            </w:r>
          </w:p>
        </w:tc>
      </w:tr>
    </w:tbl>
    <w:p w:rsidR="00093947" w:rsidRPr="001F5658" w:rsidRDefault="00093947" w:rsidP="00093947">
      <w:pPr>
        <w:pStyle w:val="ListParagraph"/>
        <w:ind w:left="0"/>
        <w:jc w:val="both"/>
        <w:rPr>
          <w:sz w:val="20"/>
          <w:szCs w:val="20"/>
        </w:rPr>
      </w:pPr>
      <w:r w:rsidRPr="001F5658">
        <w:rPr>
          <w:sz w:val="20"/>
          <w:szCs w:val="20"/>
        </w:rPr>
        <w:t>Keterangan: apabila terdapat huruf yang sama pada kolom yang sama berarti tidak berpengaruh nyata tn = tidak nyata</w:t>
      </w:r>
    </w:p>
    <w:p w:rsidR="00093947" w:rsidRDefault="00093947" w:rsidP="00093947">
      <w:pPr>
        <w:pStyle w:val="ListParagraph"/>
        <w:ind w:left="0"/>
        <w:jc w:val="both"/>
        <w:rPr>
          <w:b/>
          <w:sz w:val="20"/>
          <w:szCs w:val="20"/>
        </w:rPr>
      </w:pPr>
    </w:p>
    <w:p w:rsidR="00093947" w:rsidRPr="00EF7147" w:rsidRDefault="00093947" w:rsidP="00093947">
      <w:pPr>
        <w:jc w:val="both"/>
        <w:rPr>
          <w:sz w:val="20"/>
          <w:szCs w:val="20"/>
        </w:rPr>
      </w:pPr>
    </w:p>
    <w:p w:rsidR="00093947" w:rsidRPr="001F5658" w:rsidRDefault="00093947" w:rsidP="00093947">
      <w:pPr>
        <w:pStyle w:val="ListParagraph"/>
        <w:ind w:left="0"/>
        <w:rPr>
          <w:sz w:val="20"/>
          <w:szCs w:val="20"/>
        </w:rPr>
      </w:pPr>
      <w:r w:rsidRPr="001F5658">
        <w:rPr>
          <w:b/>
          <w:sz w:val="20"/>
          <w:szCs w:val="20"/>
        </w:rPr>
        <w:t>Table 3.</w:t>
      </w:r>
      <w:r w:rsidRPr="001F5658">
        <w:rPr>
          <w:sz w:val="20"/>
          <w:szCs w:val="20"/>
        </w:rPr>
        <w:t xml:space="preserve"> Rerata Diameter Batang Tanaman Tomat Pada berbagai Pemberian Pupuk Npk dan Pupuk Silika </w:t>
      </w:r>
    </w:p>
    <w:tbl>
      <w:tblPr>
        <w:tblW w:w="8364" w:type="dxa"/>
        <w:tblInd w:w="108" w:type="dxa"/>
        <w:tblLook w:val="04A0" w:firstRow="1" w:lastRow="0" w:firstColumn="1" w:lastColumn="0" w:noHBand="0" w:noVBand="1"/>
      </w:tblPr>
      <w:tblGrid>
        <w:gridCol w:w="4132"/>
        <w:gridCol w:w="4232"/>
      </w:tblGrid>
      <w:tr w:rsidR="00093947" w:rsidRPr="00AB3665" w:rsidTr="00F72E15">
        <w:trPr>
          <w:trHeight w:val="300"/>
        </w:trPr>
        <w:tc>
          <w:tcPr>
            <w:tcW w:w="4132" w:type="dxa"/>
            <w:vMerge w:val="restart"/>
            <w:tcBorders>
              <w:top w:val="single" w:sz="4" w:space="0" w:color="auto"/>
              <w:left w:val="nil"/>
              <w:bottom w:val="single" w:sz="4" w:space="0" w:color="000000"/>
              <w:right w:val="nil"/>
            </w:tcBorders>
            <w:shd w:val="clear" w:color="auto" w:fill="auto"/>
            <w:noWrap/>
            <w:vAlign w:val="center"/>
            <w:hideMark/>
          </w:tcPr>
          <w:p w:rsidR="00093947" w:rsidRPr="009C4C0E" w:rsidRDefault="00093947" w:rsidP="00F72E15">
            <w:pPr>
              <w:jc w:val="center"/>
              <w:rPr>
                <w:color w:val="000000"/>
                <w:sz w:val="20"/>
              </w:rPr>
            </w:pPr>
            <w:r w:rsidRPr="009C4C0E">
              <w:rPr>
                <w:color w:val="000000"/>
                <w:sz w:val="20"/>
              </w:rPr>
              <w:t>Perlakuan</w:t>
            </w:r>
          </w:p>
        </w:tc>
        <w:tc>
          <w:tcPr>
            <w:tcW w:w="4232" w:type="dxa"/>
            <w:tcBorders>
              <w:top w:val="single" w:sz="4" w:space="0" w:color="auto"/>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Diameter Batang</w:t>
            </w:r>
          </w:p>
        </w:tc>
      </w:tr>
      <w:tr w:rsidR="00093947" w:rsidRPr="00AB3665" w:rsidTr="00F72E15">
        <w:trPr>
          <w:trHeight w:val="300"/>
        </w:trPr>
        <w:tc>
          <w:tcPr>
            <w:tcW w:w="4132" w:type="dxa"/>
            <w:vMerge/>
            <w:tcBorders>
              <w:top w:val="nil"/>
              <w:left w:val="nil"/>
              <w:bottom w:val="single" w:sz="4" w:space="0" w:color="000000"/>
              <w:right w:val="nil"/>
            </w:tcBorders>
            <w:vAlign w:val="center"/>
            <w:hideMark/>
          </w:tcPr>
          <w:p w:rsidR="00093947" w:rsidRPr="009C4C0E" w:rsidRDefault="00093947" w:rsidP="00F72E15">
            <w:pPr>
              <w:rPr>
                <w:color w:val="000000"/>
                <w:sz w:val="20"/>
              </w:rPr>
            </w:pPr>
          </w:p>
        </w:tc>
        <w:tc>
          <w:tcPr>
            <w:tcW w:w="4232"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cm</w:t>
            </w:r>
          </w:p>
        </w:tc>
      </w:tr>
      <w:tr w:rsidR="00093947" w:rsidRPr="00AB3665" w:rsidTr="00F72E15">
        <w:trPr>
          <w:trHeight w:val="300"/>
        </w:trPr>
        <w:tc>
          <w:tcPr>
            <w:tcW w:w="41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NPK 100 kg/ha (N1)</w:t>
            </w:r>
          </w:p>
        </w:tc>
        <w:tc>
          <w:tcPr>
            <w:tcW w:w="42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1.12</w:t>
            </w:r>
          </w:p>
        </w:tc>
      </w:tr>
      <w:tr w:rsidR="00093947" w:rsidRPr="00AB3665" w:rsidTr="00F72E15">
        <w:trPr>
          <w:trHeight w:val="300"/>
        </w:trPr>
        <w:tc>
          <w:tcPr>
            <w:tcW w:w="41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NPK 200 kg/ha (N2)</w:t>
            </w:r>
          </w:p>
        </w:tc>
        <w:tc>
          <w:tcPr>
            <w:tcW w:w="42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0.99</w:t>
            </w:r>
          </w:p>
        </w:tc>
      </w:tr>
      <w:tr w:rsidR="00093947" w:rsidRPr="00AB3665" w:rsidTr="00F72E15">
        <w:trPr>
          <w:trHeight w:val="300"/>
        </w:trPr>
        <w:tc>
          <w:tcPr>
            <w:tcW w:w="41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NPK 300 kg/ha (N3)</w:t>
            </w:r>
          </w:p>
        </w:tc>
        <w:tc>
          <w:tcPr>
            <w:tcW w:w="42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1.14</w:t>
            </w:r>
          </w:p>
        </w:tc>
      </w:tr>
      <w:tr w:rsidR="00093947" w:rsidRPr="00AB3665" w:rsidTr="00F72E15">
        <w:trPr>
          <w:trHeight w:val="300"/>
        </w:trPr>
        <w:tc>
          <w:tcPr>
            <w:tcW w:w="4132"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rPr>
                <w:color w:val="000000"/>
                <w:sz w:val="20"/>
              </w:rPr>
            </w:pPr>
            <w:r w:rsidRPr="009C4C0E">
              <w:rPr>
                <w:color w:val="000000"/>
                <w:sz w:val="20"/>
              </w:rPr>
              <w:t>BNJ 5%</w:t>
            </w:r>
          </w:p>
        </w:tc>
        <w:tc>
          <w:tcPr>
            <w:tcW w:w="4232"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tn</w:t>
            </w:r>
          </w:p>
        </w:tc>
      </w:tr>
      <w:tr w:rsidR="00093947" w:rsidRPr="00AB3665" w:rsidTr="00F72E15">
        <w:trPr>
          <w:trHeight w:val="300"/>
        </w:trPr>
        <w:tc>
          <w:tcPr>
            <w:tcW w:w="41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Silika 100 ppm (S1)</w:t>
            </w:r>
          </w:p>
        </w:tc>
        <w:tc>
          <w:tcPr>
            <w:tcW w:w="42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1.13</w:t>
            </w:r>
          </w:p>
        </w:tc>
      </w:tr>
      <w:tr w:rsidR="00093947" w:rsidRPr="00AB3665" w:rsidTr="00F72E15">
        <w:trPr>
          <w:trHeight w:val="300"/>
        </w:trPr>
        <w:tc>
          <w:tcPr>
            <w:tcW w:w="41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Silika 200 ppm (S2)</w:t>
            </w:r>
          </w:p>
        </w:tc>
        <w:tc>
          <w:tcPr>
            <w:tcW w:w="42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1.00</w:t>
            </w:r>
          </w:p>
        </w:tc>
      </w:tr>
      <w:tr w:rsidR="00093947" w:rsidRPr="00AB3665" w:rsidTr="00F72E15">
        <w:trPr>
          <w:trHeight w:val="300"/>
        </w:trPr>
        <w:tc>
          <w:tcPr>
            <w:tcW w:w="41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Silika 300 ppm (S3)</w:t>
            </w:r>
          </w:p>
        </w:tc>
        <w:tc>
          <w:tcPr>
            <w:tcW w:w="4232"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1.12</w:t>
            </w:r>
          </w:p>
        </w:tc>
      </w:tr>
      <w:tr w:rsidR="00093947" w:rsidRPr="00AB3665" w:rsidTr="00F72E15">
        <w:trPr>
          <w:trHeight w:val="300"/>
        </w:trPr>
        <w:tc>
          <w:tcPr>
            <w:tcW w:w="4132"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rPr>
                <w:color w:val="000000"/>
                <w:sz w:val="20"/>
              </w:rPr>
            </w:pPr>
            <w:r w:rsidRPr="009C4C0E">
              <w:rPr>
                <w:color w:val="000000"/>
                <w:sz w:val="20"/>
              </w:rPr>
              <w:t>BNJ 5%</w:t>
            </w:r>
          </w:p>
        </w:tc>
        <w:tc>
          <w:tcPr>
            <w:tcW w:w="4232"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tn</w:t>
            </w:r>
          </w:p>
        </w:tc>
      </w:tr>
    </w:tbl>
    <w:p w:rsidR="00093947" w:rsidRPr="001F5658" w:rsidRDefault="00093947" w:rsidP="00093947">
      <w:pPr>
        <w:pStyle w:val="ListParagraph"/>
        <w:ind w:left="0"/>
        <w:jc w:val="both"/>
        <w:rPr>
          <w:sz w:val="20"/>
          <w:szCs w:val="20"/>
        </w:rPr>
      </w:pPr>
      <w:r w:rsidRPr="001F5658">
        <w:rPr>
          <w:sz w:val="20"/>
          <w:szCs w:val="20"/>
        </w:rPr>
        <w:t>Keterangan: apabila terdapat huruf yang sama pada kolom yang sama berarti tidak berpengaruh nyata tn = tidak nyata</w:t>
      </w:r>
    </w:p>
    <w:p w:rsidR="00093947" w:rsidRPr="001F5658" w:rsidRDefault="00093947" w:rsidP="00093947">
      <w:pPr>
        <w:pStyle w:val="ListParagraph"/>
        <w:ind w:left="0"/>
        <w:rPr>
          <w:sz w:val="20"/>
          <w:szCs w:val="20"/>
        </w:rPr>
      </w:pPr>
    </w:p>
    <w:p w:rsidR="00093947" w:rsidRPr="001F5658" w:rsidRDefault="00093947" w:rsidP="00093947">
      <w:pPr>
        <w:pStyle w:val="ListParagraph"/>
        <w:ind w:left="0" w:firstLine="709"/>
        <w:jc w:val="both"/>
        <w:rPr>
          <w:sz w:val="20"/>
          <w:szCs w:val="20"/>
        </w:rPr>
      </w:pPr>
    </w:p>
    <w:p w:rsidR="00093947" w:rsidRPr="001F5658" w:rsidRDefault="00093947" w:rsidP="00093947">
      <w:pPr>
        <w:pStyle w:val="ListParagraph"/>
        <w:ind w:left="0"/>
        <w:rPr>
          <w:sz w:val="20"/>
          <w:szCs w:val="20"/>
        </w:rPr>
      </w:pPr>
      <w:r w:rsidRPr="001F5658">
        <w:rPr>
          <w:b/>
          <w:sz w:val="20"/>
          <w:szCs w:val="20"/>
        </w:rPr>
        <w:t>Table 4.</w:t>
      </w:r>
      <w:r w:rsidRPr="001F5658">
        <w:rPr>
          <w:sz w:val="20"/>
          <w:szCs w:val="20"/>
        </w:rPr>
        <w:t xml:space="preserve"> Rerata Jumlah Buah Tanaman Tomat Pada berbagai Pemberian Pupuk Npk dan Pupuk Silika </w:t>
      </w:r>
    </w:p>
    <w:tbl>
      <w:tblPr>
        <w:tblW w:w="8364" w:type="dxa"/>
        <w:tblInd w:w="108" w:type="dxa"/>
        <w:tblLook w:val="04A0" w:firstRow="1" w:lastRow="0" w:firstColumn="1" w:lastColumn="0" w:noHBand="0" w:noVBand="1"/>
      </w:tblPr>
      <w:tblGrid>
        <w:gridCol w:w="4111"/>
        <w:gridCol w:w="4253"/>
      </w:tblGrid>
      <w:tr w:rsidR="00093947" w:rsidRPr="00AB3665" w:rsidTr="00F72E15">
        <w:trPr>
          <w:trHeight w:val="300"/>
        </w:trPr>
        <w:tc>
          <w:tcPr>
            <w:tcW w:w="4111" w:type="dxa"/>
            <w:vMerge w:val="restart"/>
            <w:tcBorders>
              <w:top w:val="single" w:sz="4" w:space="0" w:color="auto"/>
              <w:left w:val="nil"/>
              <w:bottom w:val="single" w:sz="4" w:space="0" w:color="000000"/>
              <w:right w:val="nil"/>
            </w:tcBorders>
            <w:shd w:val="clear" w:color="auto" w:fill="auto"/>
            <w:noWrap/>
            <w:vAlign w:val="center"/>
            <w:hideMark/>
          </w:tcPr>
          <w:p w:rsidR="00093947" w:rsidRPr="009C4C0E" w:rsidRDefault="00093947" w:rsidP="00F72E15">
            <w:pPr>
              <w:jc w:val="center"/>
              <w:rPr>
                <w:color w:val="000000"/>
                <w:sz w:val="20"/>
              </w:rPr>
            </w:pPr>
            <w:r w:rsidRPr="009C4C0E">
              <w:rPr>
                <w:color w:val="000000"/>
                <w:sz w:val="20"/>
              </w:rPr>
              <w:t>Perlakuan</w:t>
            </w:r>
          </w:p>
        </w:tc>
        <w:tc>
          <w:tcPr>
            <w:tcW w:w="4253" w:type="dxa"/>
            <w:tcBorders>
              <w:top w:val="single" w:sz="4" w:space="0" w:color="auto"/>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Jumlah Buah</w:t>
            </w:r>
          </w:p>
        </w:tc>
      </w:tr>
      <w:tr w:rsidR="00093947" w:rsidRPr="00AB3665" w:rsidTr="00F72E15">
        <w:trPr>
          <w:trHeight w:val="300"/>
        </w:trPr>
        <w:tc>
          <w:tcPr>
            <w:tcW w:w="4111" w:type="dxa"/>
            <w:vMerge/>
            <w:tcBorders>
              <w:top w:val="nil"/>
              <w:left w:val="nil"/>
              <w:bottom w:val="single" w:sz="4" w:space="0" w:color="000000"/>
              <w:right w:val="nil"/>
            </w:tcBorders>
            <w:vAlign w:val="center"/>
            <w:hideMark/>
          </w:tcPr>
          <w:p w:rsidR="00093947" w:rsidRPr="009C4C0E" w:rsidRDefault="00093947" w:rsidP="00F72E15">
            <w:pPr>
              <w:rPr>
                <w:color w:val="000000"/>
                <w:sz w:val="20"/>
              </w:rPr>
            </w:pPr>
          </w:p>
        </w:tc>
        <w:tc>
          <w:tcPr>
            <w:tcW w:w="4253"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kg</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NPK 100 kg/ha (N1)</w:t>
            </w:r>
          </w:p>
        </w:tc>
        <w:tc>
          <w:tcPr>
            <w:tcW w:w="4253"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28.67 b</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lastRenderedPageBreak/>
              <w:t>NPK 200 kg/ha (N2)</w:t>
            </w:r>
          </w:p>
        </w:tc>
        <w:tc>
          <w:tcPr>
            <w:tcW w:w="4253"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25.22 ab</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NPK 300 kg/ha (N3)</w:t>
            </w:r>
          </w:p>
        </w:tc>
        <w:tc>
          <w:tcPr>
            <w:tcW w:w="4253"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24.00  a</w:t>
            </w:r>
          </w:p>
        </w:tc>
      </w:tr>
      <w:tr w:rsidR="00093947" w:rsidRPr="00AB3665" w:rsidTr="00F72E15">
        <w:trPr>
          <w:trHeight w:val="300"/>
        </w:trPr>
        <w:tc>
          <w:tcPr>
            <w:tcW w:w="411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rPr>
                <w:color w:val="000000"/>
                <w:sz w:val="20"/>
              </w:rPr>
            </w:pPr>
            <w:r w:rsidRPr="009C4C0E">
              <w:rPr>
                <w:color w:val="000000"/>
                <w:sz w:val="20"/>
              </w:rPr>
              <w:t>BNJ 5%</w:t>
            </w:r>
          </w:p>
        </w:tc>
        <w:tc>
          <w:tcPr>
            <w:tcW w:w="4253"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4.38</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Silika 100 ppm (S1)</w:t>
            </w:r>
          </w:p>
        </w:tc>
        <w:tc>
          <w:tcPr>
            <w:tcW w:w="4253"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26.67</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Silika 200 ppm (S2)</w:t>
            </w:r>
          </w:p>
        </w:tc>
        <w:tc>
          <w:tcPr>
            <w:tcW w:w="4253"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25.89</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Silika 300 ppm (S3)</w:t>
            </w:r>
          </w:p>
        </w:tc>
        <w:tc>
          <w:tcPr>
            <w:tcW w:w="4253" w:type="dxa"/>
            <w:tcBorders>
              <w:top w:val="nil"/>
              <w:left w:val="nil"/>
              <w:bottom w:val="nil"/>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25.33</w:t>
            </w:r>
          </w:p>
        </w:tc>
      </w:tr>
      <w:tr w:rsidR="00093947" w:rsidRPr="00AB3665" w:rsidTr="00F72E15">
        <w:trPr>
          <w:trHeight w:val="300"/>
        </w:trPr>
        <w:tc>
          <w:tcPr>
            <w:tcW w:w="4111"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rPr>
                <w:color w:val="000000"/>
                <w:sz w:val="20"/>
              </w:rPr>
            </w:pPr>
            <w:r w:rsidRPr="009C4C0E">
              <w:rPr>
                <w:color w:val="000000"/>
                <w:sz w:val="20"/>
              </w:rPr>
              <w:t>BNJ 5%</w:t>
            </w:r>
          </w:p>
        </w:tc>
        <w:tc>
          <w:tcPr>
            <w:tcW w:w="4253" w:type="dxa"/>
            <w:tcBorders>
              <w:top w:val="single" w:sz="4" w:space="0" w:color="auto"/>
              <w:left w:val="nil"/>
              <w:bottom w:val="single" w:sz="4" w:space="0" w:color="auto"/>
              <w:right w:val="nil"/>
            </w:tcBorders>
            <w:shd w:val="clear" w:color="auto" w:fill="auto"/>
            <w:noWrap/>
            <w:vAlign w:val="bottom"/>
            <w:hideMark/>
          </w:tcPr>
          <w:p w:rsidR="00093947" w:rsidRPr="009C4C0E" w:rsidRDefault="00093947" w:rsidP="00F72E15">
            <w:pPr>
              <w:jc w:val="center"/>
              <w:rPr>
                <w:color w:val="000000"/>
                <w:sz w:val="20"/>
              </w:rPr>
            </w:pPr>
            <w:r w:rsidRPr="009C4C0E">
              <w:rPr>
                <w:color w:val="000000"/>
                <w:sz w:val="20"/>
              </w:rPr>
              <w:t>tn</w:t>
            </w:r>
          </w:p>
        </w:tc>
      </w:tr>
    </w:tbl>
    <w:p w:rsidR="00093947" w:rsidRPr="001F5658" w:rsidRDefault="00093947" w:rsidP="00093947">
      <w:pPr>
        <w:pStyle w:val="ListParagraph"/>
        <w:ind w:left="0"/>
        <w:jc w:val="both"/>
        <w:rPr>
          <w:sz w:val="20"/>
          <w:szCs w:val="20"/>
        </w:rPr>
      </w:pPr>
      <w:r w:rsidRPr="001F5658">
        <w:rPr>
          <w:sz w:val="20"/>
          <w:szCs w:val="20"/>
        </w:rPr>
        <w:t>Keterangan: apabila terdapat huruf yang sama pada kolom yang sama berarti tidak berpengaruh nyata tn = tidak nyata</w:t>
      </w:r>
    </w:p>
    <w:p w:rsidR="00093947" w:rsidRPr="001F5658" w:rsidRDefault="00093947" w:rsidP="00093947">
      <w:pPr>
        <w:tabs>
          <w:tab w:val="left" w:pos="284"/>
        </w:tabs>
        <w:jc w:val="both"/>
        <w:rPr>
          <w:sz w:val="20"/>
          <w:szCs w:val="20"/>
        </w:rPr>
      </w:pPr>
      <w:r>
        <w:rPr>
          <w:sz w:val="20"/>
          <w:szCs w:val="20"/>
        </w:rPr>
        <w:tab/>
      </w:r>
    </w:p>
    <w:p w:rsidR="00093947" w:rsidRPr="001F5658" w:rsidRDefault="00093947" w:rsidP="00093947">
      <w:pPr>
        <w:jc w:val="both"/>
        <w:rPr>
          <w:sz w:val="20"/>
          <w:szCs w:val="20"/>
        </w:rPr>
      </w:pPr>
      <w:r>
        <w:rPr>
          <w:b/>
          <w:sz w:val="20"/>
          <w:szCs w:val="20"/>
        </w:rPr>
        <w:t>Table 5</w:t>
      </w:r>
      <w:r w:rsidRPr="001F5658">
        <w:rPr>
          <w:b/>
          <w:sz w:val="20"/>
          <w:szCs w:val="20"/>
        </w:rPr>
        <w:t>.</w:t>
      </w:r>
      <w:r w:rsidRPr="001F5658">
        <w:rPr>
          <w:sz w:val="20"/>
          <w:szCs w:val="20"/>
        </w:rPr>
        <w:t xml:space="preserve"> Rerata Berat Buah Tanaman Tomat Pada berbagai Pemberian Pupuk Npk dan Pupuk Silika </w:t>
      </w:r>
    </w:p>
    <w:tbl>
      <w:tblPr>
        <w:tblW w:w="8613" w:type="dxa"/>
        <w:tblInd w:w="108" w:type="dxa"/>
        <w:tblLook w:val="04A0" w:firstRow="1" w:lastRow="0" w:firstColumn="1" w:lastColumn="0" w:noHBand="0" w:noVBand="1"/>
      </w:tblPr>
      <w:tblGrid>
        <w:gridCol w:w="4111"/>
        <w:gridCol w:w="4502"/>
      </w:tblGrid>
      <w:tr w:rsidR="00093947" w:rsidRPr="00AB3665" w:rsidTr="00F72E15">
        <w:trPr>
          <w:trHeight w:val="300"/>
        </w:trPr>
        <w:tc>
          <w:tcPr>
            <w:tcW w:w="4111" w:type="dxa"/>
            <w:vMerge w:val="restart"/>
            <w:tcBorders>
              <w:top w:val="single" w:sz="4" w:space="0" w:color="auto"/>
              <w:left w:val="nil"/>
              <w:bottom w:val="single" w:sz="4" w:space="0" w:color="000000"/>
              <w:right w:val="nil"/>
            </w:tcBorders>
            <w:shd w:val="clear" w:color="auto" w:fill="auto"/>
            <w:noWrap/>
            <w:vAlign w:val="center"/>
            <w:hideMark/>
          </w:tcPr>
          <w:p w:rsidR="00093947" w:rsidRPr="00BA0C4C" w:rsidRDefault="00093947" w:rsidP="00F72E15">
            <w:pPr>
              <w:jc w:val="center"/>
              <w:rPr>
                <w:color w:val="000000"/>
                <w:sz w:val="20"/>
              </w:rPr>
            </w:pPr>
            <w:r w:rsidRPr="00BA0C4C">
              <w:rPr>
                <w:color w:val="000000"/>
                <w:sz w:val="20"/>
              </w:rPr>
              <w:t>Perlakuan</w:t>
            </w:r>
          </w:p>
        </w:tc>
        <w:tc>
          <w:tcPr>
            <w:tcW w:w="4502" w:type="dxa"/>
            <w:tcBorders>
              <w:top w:val="single" w:sz="4" w:space="0" w:color="auto"/>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Berat Buah</w:t>
            </w:r>
          </w:p>
        </w:tc>
      </w:tr>
      <w:tr w:rsidR="00093947" w:rsidRPr="00AB3665" w:rsidTr="00F72E15">
        <w:trPr>
          <w:trHeight w:val="300"/>
        </w:trPr>
        <w:tc>
          <w:tcPr>
            <w:tcW w:w="4111" w:type="dxa"/>
            <w:vMerge/>
            <w:tcBorders>
              <w:top w:val="single" w:sz="4" w:space="0" w:color="auto"/>
              <w:left w:val="nil"/>
              <w:bottom w:val="single" w:sz="4" w:space="0" w:color="000000"/>
              <w:right w:val="nil"/>
            </w:tcBorders>
            <w:vAlign w:val="center"/>
            <w:hideMark/>
          </w:tcPr>
          <w:p w:rsidR="00093947" w:rsidRPr="00BA0C4C" w:rsidRDefault="00093947" w:rsidP="00F72E15">
            <w:pPr>
              <w:rPr>
                <w:color w:val="000000"/>
                <w:sz w:val="20"/>
              </w:rPr>
            </w:pPr>
          </w:p>
        </w:tc>
        <w:tc>
          <w:tcPr>
            <w:tcW w:w="4502"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kg</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NPK 100 kg/ha (N1)</w:t>
            </w:r>
          </w:p>
        </w:tc>
        <w:tc>
          <w:tcPr>
            <w:tcW w:w="4502"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610.8 ab</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NPK 200 kg/ha (N2)</w:t>
            </w:r>
          </w:p>
        </w:tc>
        <w:tc>
          <w:tcPr>
            <w:tcW w:w="4502"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599.7 a</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NPK 300 kg/ha (N3)</w:t>
            </w:r>
          </w:p>
        </w:tc>
        <w:tc>
          <w:tcPr>
            <w:tcW w:w="4502"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809.0 b</w:t>
            </w:r>
          </w:p>
        </w:tc>
      </w:tr>
      <w:tr w:rsidR="00093947" w:rsidRPr="00AB3665" w:rsidTr="00F72E15">
        <w:trPr>
          <w:trHeight w:val="300"/>
        </w:trPr>
        <w:tc>
          <w:tcPr>
            <w:tcW w:w="4111"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rPr>
                <w:color w:val="000000"/>
                <w:sz w:val="20"/>
              </w:rPr>
            </w:pPr>
            <w:r w:rsidRPr="00BA0C4C">
              <w:rPr>
                <w:color w:val="000000"/>
                <w:sz w:val="20"/>
              </w:rPr>
              <w:t>BNJ 5%</w:t>
            </w:r>
          </w:p>
        </w:tc>
        <w:tc>
          <w:tcPr>
            <w:tcW w:w="4502"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102.3</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Silika 100 ppm (S1)</w:t>
            </w:r>
          </w:p>
        </w:tc>
        <w:tc>
          <w:tcPr>
            <w:tcW w:w="4502"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677.3</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Silika 200 ppm (S2)</w:t>
            </w:r>
          </w:p>
        </w:tc>
        <w:tc>
          <w:tcPr>
            <w:tcW w:w="4502"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671.0</w:t>
            </w:r>
          </w:p>
        </w:tc>
      </w:tr>
      <w:tr w:rsidR="00093947" w:rsidRPr="00AB3665"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Silika 300 ppm (S3)</w:t>
            </w:r>
          </w:p>
        </w:tc>
        <w:tc>
          <w:tcPr>
            <w:tcW w:w="4502"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671.1</w:t>
            </w:r>
          </w:p>
        </w:tc>
      </w:tr>
      <w:tr w:rsidR="00093947" w:rsidRPr="00AB3665" w:rsidTr="00F72E15">
        <w:trPr>
          <w:trHeight w:val="300"/>
        </w:trPr>
        <w:tc>
          <w:tcPr>
            <w:tcW w:w="4111"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rPr>
                <w:color w:val="000000"/>
                <w:sz w:val="20"/>
              </w:rPr>
            </w:pPr>
            <w:r w:rsidRPr="00BA0C4C">
              <w:rPr>
                <w:color w:val="000000"/>
                <w:sz w:val="20"/>
              </w:rPr>
              <w:t>BNJ 5%</w:t>
            </w:r>
          </w:p>
        </w:tc>
        <w:tc>
          <w:tcPr>
            <w:tcW w:w="4502"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tn</w:t>
            </w:r>
          </w:p>
        </w:tc>
      </w:tr>
    </w:tbl>
    <w:p w:rsidR="00093947" w:rsidRPr="001F5658" w:rsidRDefault="00093947" w:rsidP="00093947">
      <w:pPr>
        <w:pStyle w:val="ListParagraph"/>
        <w:ind w:left="0"/>
        <w:jc w:val="both"/>
        <w:rPr>
          <w:sz w:val="20"/>
          <w:szCs w:val="20"/>
        </w:rPr>
      </w:pPr>
      <w:r w:rsidRPr="001F5658">
        <w:rPr>
          <w:sz w:val="20"/>
          <w:szCs w:val="20"/>
        </w:rPr>
        <w:t>Keterangan: apabila terdapat huruf yang sama pada kolom yang sama berarti tidak berpengaruh nyata tn = tidak nyata</w:t>
      </w:r>
    </w:p>
    <w:p w:rsidR="00093947" w:rsidRDefault="00093947" w:rsidP="00093947">
      <w:pPr>
        <w:pStyle w:val="ListParagraph"/>
        <w:ind w:left="0"/>
        <w:rPr>
          <w:b/>
          <w:sz w:val="20"/>
          <w:szCs w:val="20"/>
        </w:rPr>
      </w:pPr>
    </w:p>
    <w:p w:rsidR="00093947" w:rsidRPr="001F5658" w:rsidRDefault="00093947" w:rsidP="00093947">
      <w:pPr>
        <w:pStyle w:val="ListParagraph"/>
        <w:ind w:left="0"/>
        <w:rPr>
          <w:sz w:val="20"/>
          <w:szCs w:val="20"/>
        </w:rPr>
      </w:pPr>
      <w:r w:rsidRPr="001F5658">
        <w:rPr>
          <w:b/>
          <w:sz w:val="20"/>
          <w:szCs w:val="20"/>
        </w:rPr>
        <w:t>Table 6.</w:t>
      </w:r>
      <w:r w:rsidRPr="001F5658">
        <w:rPr>
          <w:sz w:val="20"/>
          <w:szCs w:val="20"/>
        </w:rPr>
        <w:t xml:space="preserve"> Rerata Kemanisan Buah Tanaman Tomat Pada berbagai Pemberian Pupuk Npk dan Pupuk Silika </w:t>
      </w:r>
    </w:p>
    <w:tbl>
      <w:tblPr>
        <w:tblW w:w="8647" w:type="dxa"/>
        <w:tblInd w:w="108" w:type="dxa"/>
        <w:tblLook w:val="04A0" w:firstRow="1" w:lastRow="0" w:firstColumn="1" w:lastColumn="0" w:noHBand="0" w:noVBand="1"/>
      </w:tblPr>
      <w:tblGrid>
        <w:gridCol w:w="4111"/>
        <w:gridCol w:w="4536"/>
      </w:tblGrid>
      <w:tr w:rsidR="00093947" w:rsidRPr="00A42CB6" w:rsidTr="00F72E15">
        <w:trPr>
          <w:trHeight w:val="300"/>
        </w:trPr>
        <w:tc>
          <w:tcPr>
            <w:tcW w:w="4111" w:type="dxa"/>
            <w:vMerge w:val="restart"/>
            <w:tcBorders>
              <w:top w:val="single" w:sz="4" w:space="0" w:color="auto"/>
              <w:left w:val="nil"/>
              <w:bottom w:val="single" w:sz="4" w:space="0" w:color="000000"/>
              <w:right w:val="nil"/>
            </w:tcBorders>
            <w:shd w:val="clear" w:color="auto" w:fill="auto"/>
            <w:noWrap/>
            <w:vAlign w:val="center"/>
            <w:hideMark/>
          </w:tcPr>
          <w:p w:rsidR="00093947" w:rsidRPr="00BA0C4C" w:rsidRDefault="00093947" w:rsidP="00F72E15">
            <w:pPr>
              <w:jc w:val="center"/>
              <w:rPr>
                <w:color w:val="000000"/>
                <w:sz w:val="20"/>
              </w:rPr>
            </w:pPr>
            <w:r w:rsidRPr="00BA0C4C">
              <w:rPr>
                <w:color w:val="000000"/>
                <w:sz w:val="20"/>
              </w:rPr>
              <w:t>Perlakuan</w:t>
            </w:r>
          </w:p>
        </w:tc>
        <w:tc>
          <w:tcPr>
            <w:tcW w:w="4536" w:type="dxa"/>
            <w:tcBorders>
              <w:top w:val="single" w:sz="4" w:space="0" w:color="auto"/>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Kemanisan</w:t>
            </w:r>
          </w:p>
        </w:tc>
      </w:tr>
      <w:tr w:rsidR="00093947" w:rsidRPr="00A42CB6" w:rsidTr="00F72E15">
        <w:trPr>
          <w:trHeight w:val="300"/>
        </w:trPr>
        <w:tc>
          <w:tcPr>
            <w:tcW w:w="4111" w:type="dxa"/>
            <w:vMerge/>
            <w:tcBorders>
              <w:top w:val="nil"/>
              <w:left w:val="nil"/>
              <w:bottom w:val="single" w:sz="4" w:space="0" w:color="000000"/>
              <w:right w:val="nil"/>
            </w:tcBorders>
            <w:vAlign w:val="center"/>
            <w:hideMark/>
          </w:tcPr>
          <w:p w:rsidR="00093947" w:rsidRPr="00BA0C4C" w:rsidRDefault="00093947" w:rsidP="00F72E15">
            <w:pPr>
              <w:rPr>
                <w:color w:val="000000"/>
                <w:sz w:val="20"/>
              </w:rPr>
            </w:pPr>
          </w:p>
        </w:tc>
        <w:tc>
          <w:tcPr>
            <w:tcW w:w="4536"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ppm</w:t>
            </w:r>
          </w:p>
        </w:tc>
      </w:tr>
      <w:tr w:rsidR="00093947" w:rsidRPr="00A42CB6"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NPK 100 kg/ha (N1)</w:t>
            </w:r>
          </w:p>
        </w:tc>
        <w:tc>
          <w:tcPr>
            <w:tcW w:w="4536"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4.69</w:t>
            </w:r>
          </w:p>
        </w:tc>
      </w:tr>
      <w:tr w:rsidR="00093947" w:rsidRPr="00A42CB6"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NPK 200 kg/ha (N2)</w:t>
            </w:r>
          </w:p>
        </w:tc>
        <w:tc>
          <w:tcPr>
            <w:tcW w:w="4536"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4.44</w:t>
            </w:r>
          </w:p>
        </w:tc>
      </w:tr>
      <w:tr w:rsidR="00093947" w:rsidRPr="00A42CB6"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NPK 300 kg/ha (N3)</w:t>
            </w:r>
          </w:p>
        </w:tc>
        <w:tc>
          <w:tcPr>
            <w:tcW w:w="4536"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4.17</w:t>
            </w:r>
          </w:p>
        </w:tc>
      </w:tr>
      <w:tr w:rsidR="00093947" w:rsidRPr="00A42CB6" w:rsidTr="00F72E15">
        <w:trPr>
          <w:trHeight w:val="300"/>
        </w:trPr>
        <w:tc>
          <w:tcPr>
            <w:tcW w:w="4111"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rPr>
                <w:color w:val="000000"/>
                <w:sz w:val="20"/>
              </w:rPr>
            </w:pPr>
            <w:r w:rsidRPr="00BA0C4C">
              <w:rPr>
                <w:color w:val="000000"/>
                <w:sz w:val="20"/>
              </w:rPr>
              <w:t>BNJ 5%</w:t>
            </w:r>
          </w:p>
        </w:tc>
        <w:tc>
          <w:tcPr>
            <w:tcW w:w="4536"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tn</w:t>
            </w:r>
          </w:p>
        </w:tc>
      </w:tr>
      <w:tr w:rsidR="00093947" w:rsidRPr="00A42CB6"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Silika 100 ppm (S1)</w:t>
            </w:r>
          </w:p>
        </w:tc>
        <w:tc>
          <w:tcPr>
            <w:tcW w:w="4536"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4.28</w:t>
            </w:r>
          </w:p>
        </w:tc>
      </w:tr>
      <w:tr w:rsidR="00093947" w:rsidRPr="00A42CB6"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Silika 200 ppm (S2)</w:t>
            </w:r>
          </w:p>
        </w:tc>
        <w:tc>
          <w:tcPr>
            <w:tcW w:w="4536"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4.57</w:t>
            </w:r>
          </w:p>
        </w:tc>
      </w:tr>
      <w:tr w:rsidR="00093947" w:rsidRPr="00A42CB6" w:rsidTr="00F72E15">
        <w:trPr>
          <w:trHeight w:val="300"/>
        </w:trPr>
        <w:tc>
          <w:tcPr>
            <w:tcW w:w="4111"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Silika 300 ppm (S3)</w:t>
            </w:r>
          </w:p>
        </w:tc>
        <w:tc>
          <w:tcPr>
            <w:tcW w:w="4536" w:type="dxa"/>
            <w:tcBorders>
              <w:top w:val="nil"/>
              <w:left w:val="nil"/>
              <w:bottom w:val="nil"/>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4.46</w:t>
            </w:r>
          </w:p>
        </w:tc>
      </w:tr>
      <w:tr w:rsidR="00093947" w:rsidRPr="00A42CB6" w:rsidTr="00F72E15">
        <w:trPr>
          <w:trHeight w:val="300"/>
        </w:trPr>
        <w:tc>
          <w:tcPr>
            <w:tcW w:w="4111"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rPr>
                <w:color w:val="000000"/>
                <w:sz w:val="20"/>
              </w:rPr>
            </w:pPr>
            <w:r w:rsidRPr="00BA0C4C">
              <w:rPr>
                <w:color w:val="000000"/>
                <w:sz w:val="20"/>
              </w:rPr>
              <w:t>BNJ 5%</w:t>
            </w:r>
          </w:p>
        </w:tc>
        <w:tc>
          <w:tcPr>
            <w:tcW w:w="4536" w:type="dxa"/>
            <w:tcBorders>
              <w:top w:val="single" w:sz="4" w:space="0" w:color="auto"/>
              <w:left w:val="nil"/>
              <w:bottom w:val="single" w:sz="4" w:space="0" w:color="auto"/>
              <w:right w:val="nil"/>
            </w:tcBorders>
            <w:shd w:val="clear" w:color="auto" w:fill="auto"/>
            <w:noWrap/>
            <w:vAlign w:val="bottom"/>
            <w:hideMark/>
          </w:tcPr>
          <w:p w:rsidR="00093947" w:rsidRPr="00BA0C4C" w:rsidRDefault="00093947" w:rsidP="00F72E15">
            <w:pPr>
              <w:jc w:val="center"/>
              <w:rPr>
                <w:color w:val="000000"/>
                <w:sz w:val="20"/>
              </w:rPr>
            </w:pPr>
            <w:r w:rsidRPr="00BA0C4C">
              <w:rPr>
                <w:color w:val="000000"/>
                <w:sz w:val="20"/>
              </w:rPr>
              <w:t>tn</w:t>
            </w:r>
          </w:p>
        </w:tc>
      </w:tr>
    </w:tbl>
    <w:p w:rsidR="00093947" w:rsidRPr="001F5658" w:rsidRDefault="00093947" w:rsidP="00093947">
      <w:pPr>
        <w:pStyle w:val="ListParagraph"/>
        <w:ind w:left="0"/>
        <w:jc w:val="both"/>
        <w:rPr>
          <w:sz w:val="20"/>
          <w:szCs w:val="20"/>
        </w:rPr>
      </w:pPr>
      <w:r w:rsidRPr="001F5658">
        <w:rPr>
          <w:sz w:val="20"/>
          <w:szCs w:val="20"/>
        </w:rPr>
        <w:t>Keterangan: apabila terdapat huruf yang sama pada kolom yang sama berarti tidak berpengaruh nyata tn = tidak nyata</w:t>
      </w:r>
    </w:p>
    <w:p w:rsidR="00093947" w:rsidRDefault="00093947" w:rsidP="00093947">
      <w:pPr>
        <w:pStyle w:val="ListParagraph"/>
        <w:ind w:left="0" w:firstLine="709"/>
        <w:jc w:val="both"/>
        <w:rPr>
          <w:sz w:val="20"/>
          <w:szCs w:val="20"/>
        </w:rPr>
      </w:pPr>
    </w:p>
    <w:p w:rsidR="00093947" w:rsidRPr="007A7AA1" w:rsidRDefault="00093947" w:rsidP="00093947">
      <w:pPr>
        <w:pStyle w:val="ListParagraph"/>
        <w:ind w:left="0"/>
        <w:jc w:val="both"/>
        <w:rPr>
          <w:sz w:val="20"/>
          <w:szCs w:val="20"/>
        </w:rPr>
      </w:pPr>
      <w:r w:rsidRPr="007A7AA1">
        <w:rPr>
          <w:b/>
          <w:sz w:val="20"/>
          <w:szCs w:val="20"/>
        </w:rPr>
        <w:t>Tabel 7.</w:t>
      </w:r>
      <w:r w:rsidRPr="007A7AA1">
        <w:rPr>
          <w:sz w:val="20"/>
          <w:szCs w:val="20"/>
        </w:rPr>
        <w:t xml:space="preserve"> Rerata Lama Penyimpanan Tanaman Tomat Pada berbagai Pemberian Pupuk Npk dan Pupuk Silika</w:t>
      </w:r>
    </w:p>
    <w:tbl>
      <w:tblPr>
        <w:tblW w:w="8647" w:type="dxa"/>
        <w:tblInd w:w="108" w:type="dxa"/>
        <w:tblLook w:val="04A0" w:firstRow="1" w:lastRow="0" w:firstColumn="1" w:lastColumn="0" w:noHBand="0" w:noVBand="1"/>
      </w:tblPr>
      <w:tblGrid>
        <w:gridCol w:w="4678"/>
        <w:gridCol w:w="3969"/>
      </w:tblGrid>
      <w:tr w:rsidR="00093947" w:rsidRPr="007A7AA1" w:rsidTr="00F72E15">
        <w:trPr>
          <w:trHeight w:val="300"/>
        </w:trPr>
        <w:tc>
          <w:tcPr>
            <w:tcW w:w="4678" w:type="dxa"/>
            <w:vMerge w:val="restart"/>
            <w:tcBorders>
              <w:top w:val="single" w:sz="4" w:space="0" w:color="auto"/>
              <w:left w:val="nil"/>
              <w:bottom w:val="single" w:sz="4" w:space="0" w:color="000000"/>
              <w:right w:val="nil"/>
            </w:tcBorders>
            <w:shd w:val="clear" w:color="auto" w:fill="auto"/>
            <w:noWrap/>
            <w:vAlign w:val="center"/>
            <w:hideMark/>
          </w:tcPr>
          <w:p w:rsidR="00093947" w:rsidRPr="007A7AA1" w:rsidRDefault="00093947" w:rsidP="00F72E15">
            <w:pPr>
              <w:jc w:val="center"/>
              <w:rPr>
                <w:color w:val="000000"/>
                <w:sz w:val="20"/>
                <w:szCs w:val="20"/>
              </w:rPr>
            </w:pPr>
            <w:r w:rsidRPr="007A7AA1">
              <w:rPr>
                <w:color w:val="000000"/>
                <w:sz w:val="20"/>
                <w:szCs w:val="20"/>
              </w:rPr>
              <w:t>Perlakuan</w:t>
            </w:r>
          </w:p>
        </w:tc>
        <w:tc>
          <w:tcPr>
            <w:tcW w:w="3969" w:type="dxa"/>
            <w:tcBorders>
              <w:top w:val="single" w:sz="4" w:space="0" w:color="auto"/>
              <w:left w:val="nil"/>
              <w:bottom w:val="single" w:sz="4" w:space="0" w:color="auto"/>
              <w:right w:val="nil"/>
            </w:tcBorders>
            <w:shd w:val="clear" w:color="auto" w:fill="auto"/>
            <w:noWrap/>
            <w:vAlign w:val="center"/>
            <w:hideMark/>
          </w:tcPr>
          <w:p w:rsidR="00093947" w:rsidRPr="007A7AA1" w:rsidRDefault="00093947" w:rsidP="00F72E15">
            <w:pPr>
              <w:jc w:val="center"/>
              <w:rPr>
                <w:color w:val="000000"/>
                <w:sz w:val="20"/>
                <w:szCs w:val="20"/>
              </w:rPr>
            </w:pPr>
            <w:r w:rsidRPr="007A7AA1">
              <w:rPr>
                <w:color w:val="000000"/>
                <w:sz w:val="20"/>
                <w:szCs w:val="20"/>
              </w:rPr>
              <w:t>Lama Penyimpanan</w:t>
            </w:r>
          </w:p>
        </w:tc>
      </w:tr>
      <w:tr w:rsidR="00093947" w:rsidRPr="007A7AA1" w:rsidTr="00F72E15">
        <w:trPr>
          <w:trHeight w:val="300"/>
        </w:trPr>
        <w:tc>
          <w:tcPr>
            <w:tcW w:w="4678" w:type="dxa"/>
            <w:vMerge/>
            <w:tcBorders>
              <w:top w:val="single" w:sz="4" w:space="0" w:color="auto"/>
              <w:left w:val="nil"/>
              <w:bottom w:val="single" w:sz="4" w:space="0" w:color="000000"/>
              <w:right w:val="nil"/>
            </w:tcBorders>
            <w:vAlign w:val="center"/>
            <w:hideMark/>
          </w:tcPr>
          <w:p w:rsidR="00093947" w:rsidRPr="007A7AA1" w:rsidRDefault="00093947" w:rsidP="00F72E15">
            <w:pPr>
              <w:rPr>
                <w:color w:val="000000"/>
                <w:sz w:val="20"/>
                <w:szCs w:val="20"/>
              </w:rPr>
            </w:pPr>
          </w:p>
        </w:tc>
        <w:tc>
          <w:tcPr>
            <w:tcW w:w="3969" w:type="dxa"/>
            <w:tcBorders>
              <w:top w:val="single" w:sz="4" w:space="0" w:color="auto"/>
              <w:left w:val="nil"/>
              <w:bottom w:val="single" w:sz="4" w:space="0" w:color="auto"/>
              <w:right w:val="nil"/>
            </w:tcBorders>
            <w:shd w:val="clear" w:color="auto" w:fill="auto"/>
            <w:noWrap/>
            <w:vAlign w:val="center"/>
            <w:hideMark/>
          </w:tcPr>
          <w:p w:rsidR="00093947" w:rsidRPr="007A7AA1" w:rsidRDefault="00093947" w:rsidP="00F72E15">
            <w:pPr>
              <w:jc w:val="center"/>
              <w:rPr>
                <w:color w:val="000000"/>
                <w:sz w:val="20"/>
                <w:szCs w:val="20"/>
              </w:rPr>
            </w:pPr>
            <w:r w:rsidRPr="007A7AA1">
              <w:rPr>
                <w:color w:val="000000"/>
                <w:sz w:val="20"/>
                <w:szCs w:val="20"/>
              </w:rPr>
              <w:t>Hari</w:t>
            </w:r>
          </w:p>
        </w:tc>
      </w:tr>
      <w:tr w:rsidR="00093947" w:rsidRPr="007A7AA1" w:rsidTr="00F72E15">
        <w:trPr>
          <w:trHeight w:val="300"/>
        </w:trPr>
        <w:tc>
          <w:tcPr>
            <w:tcW w:w="4678"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N1</w:t>
            </w:r>
          </w:p>
        </w:tc>
        <w:tc>
          <w:tcPr>
            <w:tcW w:w="3969"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14,33</w:t>
            </w:r>
          </w:p>
        </w:tc>
      </w:tr>
      <w:tr w:rsidR="00093947" w:rsidRPr="007A7AA1" w:rsidTr="00F72E15">
        <w:trPr>
          <w:trHeight w:val="300"/>
        </w:trPr>
        <w:tc>
          <w:tcPr>
            <w:tcW w:w="4678" w:type="dxa"/>
            <w:tcBorders>
              <w:top w:val="nil"/>
              <w:left w:val="nil"/>
              <w:bottom w:val="nil"/>
              <w:right w:val="nil"/>
            </w:tcBorders>
            <w:shd w:val="clear" w:color="auto" w:fill="auto"/>
            <w:noWrap/>
            <w:vAlign w:val="bottom"/>
            <w:hideMark/>
          </w:tcPr>
          <w:p w:rsidR="00093947" w:rsidRPr="007A7AA1" w:rsidRDefault="00093947" w:rsidP="00F72E15">
            <w:pPr>
              <w:jc w:val="center"/>
              <w:rPr>
                <w:bCs/>
                <w:color w:val="000000"/>
                <w:sz w:val="20"/>
                <w:szCs w:val="20"/>
              </w:rPr>
            </w:pPr>
            <w:r w:rsidRPr="007A7AA1">
              <w:rPr>
                <w:bCs/>
                <w:color w:val="000000"/>
                <w:sz w:val="20"/>
                <w:szCs w:val="20"/>
              </w:rPr>
              <w:t>N2</w:t>
            </w:r>
          </w:p>
        </w:tc>
        <w:tc>
          <w:tcPr>
            <w:tcW w:w="3969"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16,67</w:t>
            </w:r>
          </w:p>
        </w:tc>
      </w:tr>
      <w:tr w:rsidR="00093947" w:rsidRPr="007A7AA1" w:rsidTr="00F72E15">
        <w:trPr>
          <w:trHeight w:val="300"/>
        </w:trPr>
        <w:tc>
          <w:tcPr>
            <w:tcW w:w="4678"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N3</w:t>
            </w:r>
          </w:p>
        </w:tc>
        <w:tc>
          <w:tcPr>
            <w:tcW w:w="3969"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16,22</w:t>
            </w:r>
          </w:p>
        </w:tc>
      </w:tr>
      <w:tr w:rsidR="00093947" w:rsidRPr="007A7AA1" w:rsidTr="00F72E15">
        <w:trPr>
          <w:trHeight w:val="300"/>
        </w:trPr>
        <w:tc>
          <w:tcPr>
            <w:tcW w:w="4678" w:type="dxa"/>
            <w:tcBorders>
              <w:top w:val="single" w:sz="4" w:space="0" w:color="auto"/>
              <w:left w:val="nil"/>
              <w:bottom w:val="single" w:sz="4" w:space="0" w:color="auto"/>
              <w:right w:val="nil"/>
            </w:tcBorders>
            <w:shd w:val="clear" w:color="auto" w:fill="auto"/>
            <w:noWrap/>
            <w:vAlign w:val="bottom"/>
            <w:hideMark/>
          </w:tcPr>
          <w:p w:rsidR="00093947" w:rsidRPr="007A7AA1" w:rsidRDefault="00093947" w:rsidP="00F72E15">
            <w:pPr>
              <w:rPr>
                <w:color w:val="000000"/>
                <w:sz w:val="20"/>
                <w:szCs w:val="20"/>
              </w:rPr>
            </w:pPr>
            <w:r w:rsidRPr="007A7AA1">
              <w:rPr>
                <w:color w:val="000000"/>
                <w:sz w:val="20"/>
                <w:szCs w:val="20"/>
              </w:rPr>
              <w:t>BNJ 5%</w:t>
            </w:r>
          </w:p>
        </w:tc>
        <w:tc>
          <w:tcPr>
            <w:tcW w:w="3969" w:type="dxa"/>
            <w:tcBorders>
              <w:top w:val="single" w:sz="4" w:space="0" w:color="auto"/>
              <w:left w:val="nil"/>
              <w:bottom w:val="single" w:sz="4" w:space="0" w:color="auto"/>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5,70</w:t>
            </w:r>
          </w:p>
        </w:tc>
      </w:tr>
      <w:tr w:rsidR="00093947" w:rsidRPr="007A7AA1" w:rsidTr="00F72E15">
        <w:trPr>
          <w:trHeight w:val="315"/>
        </w:trPr>
        <w:tc>
          <w:tcPr>
            <w:tcW w:w="4678"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S1</w:t>
            </w:r>
          </w:p>
        </w:tc>
        <w:tc>
          <w:tcPr>
            <w:tcW w:w="3969"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14,67</w:t>
            </w:r>
          </w:p>
        </w:tc>
      </w:tr>
      <w:tr w:rsidR="00093947" w:rsidRPr="007A7AA1" w:rsidTr="00F72E15">
        <w:trPr>
          <w:trHeight w:val="315"/>
        </w:trPr>
        <w:tc>
          <w:tcPr>
            <w:tcW w:w="4678"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S2</w:t>
            </w:r>
          </w:p>
        </w:tc>
        <w:tc>
          <w:tcPr>
            <w:tcW w:w="3969"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15,89</w:t>
            </w:r>
          </w:p>
        </w:tc>
      </w:tr>
      <w:tr w:rsidR="00093947" w:rsidRPr="007A7AA1" w:rsidTr="00F72E15">
        <w:trPr>
          <w:trHeight w:val="315"/>
        </w:trPr>
        <w:tc>
          <w:tcPr>
            <w:tcW w:w="4678"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S3</w:t>
            </w:r>
          </w:p>
        </w:tc>
        <w:tc>
          <w:tcPr>
            <w:tcW w:w="3969" w:type="dxa"/>
            <w:tcBorders>
              <w:top w:val="nil"/>
              <w:left w:val="nil"/>
              <w:bottom w:val="nil"/>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16,67</w:t>
            </w:r>
          </w:p>
        </w:tc>
      </w:tr>
      <w:tr w:rsidR="00093947" w:rsidRPr="007A7AA1" w:rsidTr="00F72E15">
        <w:trPr>
          <w:trHeight w:val="315"/>
        </w:trPr>
        <w:tc>
          <w:tcPr>
            <w:tcW w:w="4678" w:type="dxa"/>
            <w:tcBorders>
              <w:top w:val="single" w:sz="4" w:space="0" w:color="auto"/>
              <w:left w:val="nil"/>
              <w:bottom w:val="single" w:sz="4" w:space="0" w:color="auto"/>
              <w:right w:val="nil"/>
            </w:tcBorders>
            <w:shd w:val="clear" w:color="auto" w:fill="auto"/>
            <w:noWrap/>
            <w:vAlign w:val="bottom"/>
            <w:hideMark/>
          </w:tcPr>
          <w:p w:rsidR="00093947" w:rsidRPr="007A7AA1" w:rsidRDefault="00093947" w:rsidP="00F72E15">
            <w:pPr>
              <w:rPr>
                <w:color w:val="000000"/>
                <w:sz w:val="20"/>
                <w:szCs w:val="20"/>
              </w:rPr>
            </w:pPr>
            <w:r w:rsidRPr="007A7AA1">
              <w:rPr>
                <w:color w:val="000000"/>
                <w:sz w:val="20"/>
                <w:szCs w:val="20"/>
              </w:rPr>
              <w:lastRenderedPageBreak/>
              <w:t>BNJ 5%</w:t>
            </w:r>
          </w:p>
        </w:tc>
        <w:tc>
          <w:tcPr>
            <w:tcW w:w="3969" w:type="dxa"/>
            <w:tcBorders>
              <w:top w:val="single" w:sz="4" w:space="0" w:color="auto"/>
              <w:left w:val="nil"/>
              <w:bottom w:val="single" w:sz="4" w:space="0" w:color="auto"/>
              <w:right w:val="nil"/>
            </w:tcBorders>
            <w:shd w:val="clear" w:color="auto" w:fill="auto"/>
            <w:noWrap/>
            <w:vAlign w:val="bottom"/>
            <w:hideMark/>
          </w:tcPr>
          <w:p w:rsidR="00093947" w:rsidRPr="007A7AA1" w:rsidRDefault="00093947" w:rsidP="00F72E15">
            <w:pPr>
              <w:jc w:val="center"/>
              <w:rPr>
                <w:color w:val="000000"/>
                <w:sz w:val="20"/>
                <w:szCs w:val="20"/>
              </w:rPr>
            </w:pPr>
            <w:r w:rsidRPr="007A7AA1">
              <w:rPr>
                <w:color w:val="000000"/>
                <w:sz w:val="20"/>
                <w:szCs w:val="20"/>
              </w:rPr>
              <w:t>5,70</w:t>
            </w:r>
          </w:p>
        </w:tc>
      </w:tr>
    </w:tbl>
    <w:p w:rsidR="00093947" w:rsidRPr="007A7AA1" w:rsidRDefault="00093947" w:rsidP="00093947">
      <w:pPr>
        <w:pStyle w:val="ListParagraph"/>
        <w:ind w:left="0"/>
        <w:jc w:val="both"/>
        <w:rPr>
          <w:sz w:val="20"/>
          <w:szCs w:val="20"/>
        </w:rPr>
      </w:pPr>
      <w:r w:rsidRPr="007A7AA1">
        <w:rPr>
          <w:sz w:val="20"/>
          <w:szCs w:val="20"/>
        </w:rPr>
        <w:t>Keterangan: apabila terdapat huruf yang sama pada kolom yang sama berarti tidak berpengaruh nyata tn = tidak nyata</w:t>
      </w:r>
    </w:p>
    <w:p w:rsidR="00093947" w:rsidRDefault="00093947" w:rsidP="00093947">
      <w:pPr>
        <w:pStyle w:val="ListParagraph"/>
        <w:ind w:left="0" w:firstLine="709"/>
        <w:jc w:val="both"/>
        <w:rPr>
          <w:sz w:val="20"/>
          <w:szCs w:val="20"/>
        </w:rPr>
      </w:pPr>
      <w:bookmarkStart w:id="0" w:name="_GoBack"/>
      <w:bookmarkEnd w:id="0"/>
    </w:p>
    <w:sectPr w:rsidR="00093947">
      <w:headerReference w:type="even" r:id="rId5"/>
      <w:headerReference w:type="default" r:id="rId6"/>
      <w:footerReference w:type="even" r:id="rId7"/>
      <w:footerReference w:type="default" r:id="rId8"/>
      <w:headerReference w:type="first" r:id="rId9"/>
      <w:footerReference w:type="first" r:id="rId10"/>
      <w:type w:val="continuous"/>
      <w:pgSz w:w="11906" w:h="16838"/>
      <w:pgMar w:top="1701" w:right="1134" w:bottom="1701" w:left="1412" w:header="1134"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47" w:rsidRDefault="00093947">
    <w:pPr>
      <w:jc w:val="center"/>
      <w:rPr>
        <w:sz w:val="14"/>
        <w:szCs w:val="14"/>
      </w:rPr>
    </w:pPr>
  </w:p>
  <w:p w:rsidR="00EF7147" w:rsidRDefault="00093947">
    <w:pPr>
      <w:jc w:val="center"/>
      <w:rPr>
        <w:sz w:val="14"/>
        <w:szCs w:val="14"/>
      </w:rPr>
    </w:pPr>
    <w:r>
      <w:rPr>
        <w:sz w:val="14"/>
        <w:szCs w:val="14"/>
      </w:rPr>
      <w:t xml:space="preserve">Copyright © Universitas Muhammadiyah Sidoarjo. This preprint is protected by copyright held by Universitas Muhammadiyah Sidoarjo and is distributed </w:t>
    </w:r>
    <w:r>
      <w:rPr>
        <w:sz w:val="14"/>
        <w:szCs w:val="14"/>
      </w:rPr>
      <w:t>under the Creative Commons Attribution License (CC BY). Users may share, distribute, or reproduce the work as long as the original author(s) and copyright holder are credited, and the preprint server is cited per academic standards.</w:t>
    </w:r>
  </w:p>
  <w:p w:rsidR="00EF7147" w:rsidRDefault="00093947">
    <w:pPr>
      <w:jc w:val="center"/>
      <w:rPr>
        <w:sz w:val="14"/>
        <w:szCs w:val="14"/>
      </w:rPr>
    </w:pPr>
    <w:r>
      <w:rPr>
        <w:sz w:val="14"/>
        <w:szCs w:val="14"/>
      </w:rPr>
      <w:t>Authors retain the righ</w:t>
    </w:r>
    <w:r>
      <w:rPr>
        <w:sz w:val="14"/>
        <w:szCs w:val="14"/>
      </w:rPr>
      <w:t>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47" w:rsidRDefault="00093947">
    <w:pPr>
      <w:ind w:left="432"/>
      <w:jc w:val="center"/>
      <w:rPr>
        <w:sz w:val="14"/>
        <w:szCs w:val="14"/>
      </w:rPr>
    </w:pPr>
    <w:r>
      <w:rPr>
        <w:sz w:val="14"/>
        <w:szCs w:val="14"/>
      </w:rPr>
      <w:t>Copyright © Universitas Muhammadiyah Sidoarjo. This preprint is protected by copy</w:t>
    </w:r>
    <w:r>
      <w:rPr>
        <w:sz w:val="14"/>
        <w:szCs w:val="14"/>
      </w:rPr>
      <w:t>right held by Universitas Muhammadiyah Sidoarjo and is distributed under the Creative Commons Attribution License (CC BY). Users may share, distribute, or reproduce the work as long as the original author(s) and copyright holder are credited, and the prepr</w:t>
    </w:r>
    <w:r>
      <w:rPr>
        <w:sz w:val="14"/>
        <w:szCs w:val="14"/>
      </w:rPr>
      <w:t>int server is cited per academic standards.</w:t>
    </w:r>
  </w:p>
  <w:p w:rsidR="00EF7147" w:rsidRDefault="00093947">
    <w:pPr>
      <w:ind w:left="432"/>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47" w:rsidRDefault="00093947">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w:t>
    </w:r>
    <w:r>
      <w:rPr>
        <w:rFonts w:ascii="Times" w:eastAsia="Times" w:hAnsi="Times" w:cs="Times"/>
        <w:sz w:val="14"/>
        <w:szCs w:val="14"/>
      </w:rPr>
      <w:t>rk as long as the original author(s) and copyright holder are credited, and the preprint server is cited per academic standards.</w:t>
    </w:r>
  </w:p>
  <w:p w:rsidR="00EF7147" w:rsidRDefault="00093947">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w:t>
    </w:r>
    <w:r>
      <w:rPr>
        <w:rFonts w:ascii="Times" w:eastAsia="Times" w:hAnsi="Times" w:cs="Times"/>
        <w:sz w:val="14"/>
        <w:szCs w:val="14"/>
      </w:rPr>
      <w:t>r reproduction that does not comply with these terms is not permitted.</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47" w:rsidRDefault="0009394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47" w:rsidRDefault="0009394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rsidR="00EF7147" w:rsidRDefault="0009394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47" w:rsidRDefault="0009394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EF7147" w:rsidRDefault="0009394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62B68"/>
    <w:multiLevelType w:val="multilevel"/>
    <w:tmpl w:val="E4CA9A18"/>
    <w:lvl w:ilvl="0">
      <w:start w:val="1"/>
      <w:numFmt w:val="decimal"/>
      <w:pStyle w:val="Heading1"/>
      <w:lvlText w:val=""/>
      <w:lvlJc w:val="left"/>
      <w:pPr>
        <w:ind w:left="0" w:firstLine="0"/>
      </w:pPr>
      <w:rPr>
        <w:b/>
      </w:rPr>
    </w:lvl>
    <w:lvl w:ilvl="1">
      <w:start w:val="1"/>
      <w:numFmt w:val="decimal"/>
      <w:pStyle w:val="Heading2"/>
      <w:lvlText w:val=""/>
      <w:lvlJc w:val="left"/>
      <w:pPr>
        <w:ind w:left="0" w:firstLine="0"/>
      </w:pPr>
    </w:lvl>
    <w:lvl w:ilvl="2">
      <w:start w:val="1"/>
      <w:numFmt w:val="decimal"/>
      <w:pStyle w:val="Heading3"/>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6D1F05E2"/>
    <w:multiLevelType w:val="hybridMultilevel"/>
    <w:tmpl w:val="677462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947"/>
    <w:rsid w:val="000154A3"/>
    <w:rsid w:val="00093947"/>
    <w:rsid w:val="00633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0D25B0-7B07-41F8-9F63-ECEF08629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947"/>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093947"/>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093947"/>
    <w:pPr>
      <w:keepNext/>
      <w:numPr>
        <w:ilvl w:val="1"/>
        <w:numId w:val="1"/>
      </w:numPr>
      <w:jc w:val="both"/>
      <w:outlineLvl w:val="1"/>
    </w:pPr>
    <w:rPr>
      <w:szCs w:val="20"/>
    </w:rPr>
  </w:style>
  <w:style w:type="paragraph" w:styleId="Heading3">
    <w:name w:val="heading 3"/>
    <w:basedOn w:val="Normal"/>
    <w:next w:val="Normal"/>
    <w:link w:val="Heading3Char"/>
    <w:qFormat/>
    <w:rsid w:val="00093947"/>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3947"/>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093947"/>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093947"/>
    <w:rPr>
      <w:rFonts w:ascii="Times New Roman" w:eastAsia="Times New Roman" w:hAnsi="Times New Roman" w:cs="Times New Roman"/>
      <w:b/>
      <w:sz w:val="20"/>
      <w:szCs w:val="20"/>
      <w:lang w:val="id-ID" w:eastAsia="zh-CN"/>
    </w:rPr>
  </w:style>
  <w:style w:type="paragraph" w:styleId="ListParagraph">
    <w:name w:val="List Paragraph"/>
    <w:basedOn w:val="Normal"/>
    <w:uiPriority w:val="1"/>
    <w:qFormat/>
    <w:rsid w:val="000939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2025-02-13T07:00:00Z</dcterms:created>
  <dcterms:modified xsi:type="dcterms:W3CDTF">2025-02-13T07:02:00Z</dcterms:modified>
</cp:coreProperties>
</file>